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2B01" w:rsidR="00AE649C" w:rsidP="00E67D40" w:rsidRDefault="00E4130F" w14:paraId="ebf5d07" w14:textId="ebf5d07">
      <w:pPr>
        <w:pStyle w:val="FiksniRH"/>
        <w15:collapsed w:val="false"/>
        <w:rPr>
          <w:rFonts w:ascii="Arial" w:hAnsi="Arial" w:cs="Arial"/>
        </w:rPr>
      </w:pPr>
      <w:sdt>
        <w:sdtPr>
          <w:rPr>
            <w:rStyle w:val="eSPISCCParagraphDefaultFont"/>
            <w:rFonts w:ascii="Arial" w:hAnsi="Arial" w:cs="Arial" w:eastAsiaTheme="minorHAnsi"/>
          </w:rPr>
          <w:alias w:val="Republika Hrvatska"/>
          <w:tag w:val="Republika Hrvatska"/>
          <w:id w:val="-40675261"/>
          <w:lock w:val="sdtLocked"/>
          <w:placeholder>
            <w:docPart w:val="0B876870105C4290B2D4394758B7F950"/>
          </w:placeholder>
          <w:text/>
        </w:sdtPr>
        <w:sdtEndPr>
          <w:rPr>
            <w:rStyle w:val="eSPISCCParagraphDefaultFont"/>
          </w:rPr>
        </w:sdtEndPr>
        <w:sdtContent>
          <w:r w:rsidRPr="00B22B01" w:rsidR="00AE649C">
            <w:rPr>
              <w:rStyle w:val="eSPISCCParagraphDefaultFont"/>
              <w:rFonts w:ascii="Arial" w:hAnsi="Arial" w:cs="Arial" w:eastAsiaTheme="minorHAnsi"/>
            </w:rPr>
            <w:t>REPUBLIKA HRVATSKA</w:t>
          </w:r>
        </w:sdtContent>
      </w:sdt>
    </w:p>
    <w:p w:rsidRPr="00B22B01" w:rsidR="00AE649C" w:rsidP="00E67D40" w:rsidRDefault="00E4130F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ascii="Arial" w:hAnsi="Arial" w:cs="Arial"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3ED541D5B7444B6DA35C4E88AF77893D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22B01" w:rsidR="004D57A8">
            <w:rPr>
              <w:rStyle w:val="eSPISCCParagraphDefaultFont"/>
              <w:rFonts w:ascii="Arial" w:hAnsi="Arial" w:cs="Arial" w:eastAsiaTheme="minorHAnsi"/>
            </w:rPr>
            <w:t>Općinski sud u Pazinu - Stalna služba u Bujama - Buie</w:t>
          </w:r>
        </w:sdtContent>
      </w:sdt>
      <w:r w:rsidRPr="00B22B01" w:rsidR="00AE649C">
        <w:rPr>
          <w:rFonts w:ascii="Arial" w:hAnsi="Arial" w:cs="Arial"/>
        </w:rPr>
        <w:t xml:space="preserve"> </w:t>
      </w:r>
      <w:r w:rsidRPr="00B22B01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B22B01" w:rsidR="00AE649C" w:rsidP="00E67D40" w:rsidRDefault="00E4130F">
      <w:pPr>
        <w:pStyle w:val="SudSjedite"/>
        <w:rPr>
          <w:rFonts w:ascii="Arial" w:hAnsi="Arial" w:cs="Arial"/>
        </w:rPr>
      </w:pPr>
      <w:sdt>
        <w:sdtPr>
          <w:rPr>
            <w:rStyle w:val="eSPISCCParagraphDefaultFont"/>
            <w:rFonts w:ascii="Arial" w:hAnsi="Arial" w:cs="Arial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914FA0B2E8E94BE5802B00FC8C90D3B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2B01" w:rsidR="004D57A8">
            <w:rPr>
              <w:rStyle w:val="eSPISCCParagraphDefaultFont"/>
              <w:rFonts w:ascii="Arial" w:hAnsi="Arial" w:cs="Arial"/>
            </w:rPr>
            <w:t>Istarska 1</w:t>
          </w:r>
        </w:sdtContent>
      </w:sdt>
      <w:r w:rsidRPr="00B22B01" w:rsidR="00AE649C">
        <w:rPr>
          <w:rFonts w:ascii="Arial" w:hAnsi="Arial" w:cs="Arial"/>
        </w:rPr>
        <w:t xml:space="preserve"> </w:t>
      </w:r>
    </w:p>
    <w:p w:rsidRPr="00B22B01" w:rsidR="00D8746F" w:rsidP="00E67D40" w:rsidRDefault="00E4130F">
      <w:pPr>
        <w:pStyle w:val="SudSjedite"/>
        <w:rPr>
          <w:rFonts w:ascii="Arial" w:hAnsi="Arial" w:cs="Arial"/>
        </w:rPr>
      </w:pPr>
      <w:sdt>
        <w:sdtPr>
          <w:rPr>
            <w:rStyle w:val="eSPISCCParagraphDefaultFont"/>
            <w:rFonts w:ascii="Arial" w:hAnsi="Arial" w:cs="Arial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611995BA5A4442B9047438D296736E3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2B01" w:rsidR="004D57A8">
            <w:rPr>
              <w:rStyle w:val="eSPISCCParagraphDefaultFont"/>
              <w:rFonts w:ascii="Arial" w:hAnsi="Arial" w:cs="Arial"/>
            </w:rPr>
            <w:t>52460</w:t>
          </w:r>
        </w:sdtContent>
      </w:sdt>
      <w:r w:rsidRPr="00B22B01" w:rsidR="00AE649C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ascii="Arial" w:hAnsi="Arial" w:cs="Arial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DA42AFFB6B44AAEB9A8222B98DDFD08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2B01" w:rsidR="004D57A8">
            <w:rPr>
              <w:rStyle w:val="eSPISCCParagraphDefaultFont"/>
              <w:rFonts w:ascii="Arial" w:hAnsi="Arial" w:cs="Arial"/>
            </w:rPr>
            <w:t>Buje</w:t>
          </w:r>
        </w:sdtContent>
      </w:sdt>
      <w:r w:rsidRPr="00B22B01" w:rsidR="00AE649C">
        <w:rPr>
          <w:rFonts w:ascii="Arial" w:hAnsi="Arial" w:cs="Arial"/>
        </w:rPr>
        <w:t xml:space="preserve"> </w:t>
      </w:r>
    </w:p>
    <w:p w:rsidRPr="00B22B01" w:rsidR="00D8746F" w:rsidP="00E67D40" w:rsidRDefault="00D8746F">
      <w:pPr>
        <w:pStyle w:val="SudSjedite"/>
        <w:rPr>
          <w:rFonts w:ascii="Arial" w:hAnsi="Arial" w:cs="Arial"/>
        </w:rPr>
      </w:pPr>
    </w:p>
    <w:p w:rsidRPr="00B22B01" w:rsidR="00D8746F" w:rsidP="00D8746F" w:rsidRDefault="00D8746F">
      <w:pPr>
        <w:pStyle w:val="Zaglavlje"/>
        <w:rPr>
          <w:rStyle w:val="PozadinaSvijetloZelena"/>
          <w:rFonts w:ascii="Arial" w:hAnsi="Arial" w:cs="Arial"/>
        </w:rPr>
      </w:pPr>
      <w:r w:rsidRPr="00B22B01">
        <w:rPr>
          <w:rStyle w:val="PozadinaSvijetloCrvena"/>
          <w:rFonts w:ascii="Arial" w:hAnsi="Arial" w:cs="Arial"/>
          <w:shd w:val="clear" w:color="auto" w:fill="auto"/>
        </w:rPr>
        <w:t>Poslovni broj</w:t>
      </w:r>
      <w:r w:rsidRPr="00B22B01" w:rsidR="00B22B01">
        <w:rPr>
          <w:rFonts w:ascii="Arial" w:hAnsi="Arial" w:cs="Arial"/>
        </w:rPr>
        <w:t xml:space="preserve"> </w:t>
      </w:r>
      <w:r w:rsidRPr="00B22B01" w:rsidR="00B22B01">
        <w:rPr>
          <w:rStyle w:val="PozadinaSvijetloCrvena"/>
          <w:rFonts w:ascii="Arial" w:hAnsi="Arial" w:cs="Arial"/>
          <w:shd w:val="clear" w:color="auto" w:fill="auto"/>
        </w:rPr>
        <w:t>Referada 19 : Sp-</w:t>
      </w:r>
      <w:r w:rsidR="00B50E6A">
        <w:rPr>
          <w:rStyle w:val="PozadinaSvijetloCrvena"/>
          <w:rFonts w:ascii="Arial" w:hAnsi="Arial" w:cs="Arial"/>
          <w:shd w:val="clear" w:color="auto" w:fill="auto"/>
        </w:rPr>
        <w:t>320</w:t>
      </w:r>
      <w:r w:rsidRPr="00B22B01" w:rsidR="00B22B01">
        <w:rPr>
          <w:rStyle w:val="PozadinaSvijetloCrvena"/>
          <w:rFonts w:ascii="Arial" w:hAnsi="Arial" w:cs="Arial"/>
          <w:shd w:val="clear" w:color="auto" w:fill="auto"/>
        </w:rPr>
        <w:t>/20</w:t>
      </w:r>
      <w:r w:rsidR="00B50E6A">
        <w:rPr>
          <w:rStyle w:val="PozadinaSvijetloCrvena"/>
          <w:rFonts w:ascii="Arial" w:hAnsi="Arial" w:cs="Arial"/>
          <w:shd w:val="clear" w:color="auto" w:fill="auto"/>
        </w:rPr>
        <w:t>21-5</w:t>
      </w:r>
    </w:p>
    <w:p w:rsidRPr="00B22B01" w:rsidR="0048788B" w:rsidP="00115016" w:rsidRDefault="0048788B">
      <w:pPr>
        <w:jc w:val="center"/>
        <w:rPr>
          <w:rFonts w:ascii="Arial" w:hAnsi="Arial" w:eastAsia="Calibri" w:cs="Arial"/>
          <w:lang w:eastAsia="hr-HR"/>
        </w:rPr>
      </w:pPr>
    </w:p>
    <w:p w:rsidRPr="00B22B01" w:rsidR="0048788B" w:rsidP="00115016" w:rsidRDefault="0048788B">
      <w:pPr>
        <w:jc w:val="center"/>
        <w:rPr>
          <w:rFonts w:ascii="Arial" w:hAnsi="Arial" w:eastAsia="Calibri" w:cs="Arial"/>
          <w:lang w:eastAsia="hr-HR"/>
        </w:rPr>
      </w:pPr>
    </w:p>
    <w:p w:rsidRPr="00B22B01" w:rsidR="00115016" w:rsidP="00115016" w:rsidRDefault="00115016">
      <w:pPr>
        <w:jc w:val="center"/>
        <w:rPr>
          <w:rFonts w:ascii="Arial" w:hAnsi="Arial" w:eastAsia="Calibri" w:cs="Arial"/>
          <w:lang w:eastAsia="hr-HR"/>
        </w:rPr>
      </w:pPr>
      <w:r w:rsidRPr="00B22B01">
        <w:rPr>
          <w:rFonts w:ascii="Arial" w:hAnsi="Arial" w:eastAsia="Calibri" w:cs="Arial"/>
          <w:lang w:eastAsia="hr-HR"/>
        </w:rPr>
        <w:t>U  I M E  R E P U B L I K E  H R V A T S K E</w:t>
      </w:r>
    </w:p>
    <w:p w:rsidRPr="00B22B01" w:rsidR="00115016" w:rsidP="00115016" w:rsidRDefault="00115016">
      <w:pPr>
        <w:jc w:val="center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>R J E Š E NJ E</w:t>
      </w:r>
    </w:p>
    <w:p w:rsidRPr="00B22B01" w:rsidR="00115016" w:rsidP="00115016" w:rsidRDefault="00115016">
      <w:pPr>
        <w:spacing w:before="480"/>
        <w:ind w:firstLine="708"/>
        <w:jc w:val="both"/>
        <w:rPr>
          <w:rFonts w:ascii="Arial" w:hAnsi="Arial" w:eastAsia="Times New Roman" w:cs="Arial"/>
          <w:noProof/>
          <w:lang w:eastAsia="hr-HR"/>
        </w:rPr>
      </w:pPr>
      <w:r w:rsidRPr="00B22B01">
        <w:rPr>
          <w:rFonts w:ascii="Arial" w:hAnsi="Arial" w:eastAsia="Times New Roman" w:cs="Arial"/>
          <w:noProof/>
          <w:lang w:eastAsia="hr-HR"/>
        </w:rPr>
        <w:t xml:space="preserve"> </w:t>
      </w:r>
      <w:r w:rsidRPr="00B22B01" w:rsidR="00B22B01">
        <w:rPr>
          <w:rFonts w:ascii="Arial" w:hAnsi="Arial" w:eastAsia="Times New Roman" w:cs="Arial"/>
          <w:noProof/>
          <w:lang w:eastAsia="hr-HR"/>
        </w:rPr>
        <w:t>Općinski sud u Pazinu, Stalna služba u Bujama – Buie</w:t>
      </w:r>
      <w:r w:rsidR="00B22B01">
        <w:rPr>
          <w:rFonts w:ascii="Arial" w:hAnsi="Arial" w:eastAsia="Times New Roman" w:cs="Arial"/>
          <w:noProof/>
          <w:lang w:eastAsia="hr-HR"/>
        </w:rPr>
        <w:t>,</w:t>
      </w:r>
      <w:r w:rsidRPr="00B22B01" w:rsidR="00B22B01">
        <w:t xml:space="preserve"> </w:t>
      </w:r>
      <w:r w:rsidRPr="00B22B01" w:rsidR="00B22B01">
        <w:rPr>
          <w:rFonts w:ascii="Arial" w:hAnsi="Arial" w:eastAsia="Times New Roman" w:cs="Arial"/>
          <w:noProof/>
          <w:lang w:eastAsia="hr-HR"/>
        </w:rPr>
        <w:t xml:space="preserve">po sudskoj savjetnici Petri Batarelo Rendić, u jednostavnom postupku stečaja nad imovinom potrošača </w:t>
      </w:r>
      <w:r w:rsidR="00B50E6A">
        <w:rPr>
          <w:rFonts w:ascii="Arial" w:hAnsi="Arial" w:eastAsia="Times New Roman" w:cs="Arial"/>
          <w:noProof/>
          <w:lang w:eastAsia="hr-HR"/>
        </w:rPr>
        <w:t>Srećka Radelića</w:t>
      </w:r>
      <w:r w:rsidRPr="00B22B01" w:rsidR="00B22B01">
        <w:rPr>
          <w:rFonts w:ascii="Arial" w:hAnsi="Arial" w:eastAsia="Times New Roman" w:cs="Arial"/>
          <w:noProof/>
          <w:lang w:eastAsia="hr-HR"/>
        </w:rPr>
        <w:t xml:space="preserve">, OIB </w:t>
      </w:r>
      <w:r w:rsidRPr="00B50E6A" w:rsidR="00B50E6A">
        <w:rPr>
          <w:rFonts w:ascii="Arial" w:hAnsi="Arial" w:eastAsia="Times New Roman" w:cs="Arial"/>
          <w:noProof/>
          <w:lang w:eastAsia="hr-HR"/>
        </w:rPr>
        <w:t>32120002154</w:t>
      </w:r>
      <w:r w:rsidRPr="00B22B01" w:rsidR="00B22B01">
        <w:rPr>
          <w:rFonts w:ascii="Arial" w:hAnsi="Arial" w:eastAsia="Times New Roman" w:cs="Arial"/>
          <w:noProof/>
          <w:lang w:eastAsia="hr-HR"/>
        </w:rPr>
        <w:t xml:space="preserve">, </w:t>
      </w:r>
      <w:r w:rsidRPr="00B50E6A" w:rsidR="00B50E6A">
        <w:rPr>
          <w:rFonts w:ascii="Arial" w:hAnsi="Arial" w:eastAsia="Times New Roman" w:cs="Arial"/>
          <w:noProof/>
          <w:lang w:eastAsia="hr-HR"/>
        </w:rPr>
        <w:t>FARNAŽINE 1 D</w:t>
      </w:r>
      <w:r w:rsidR="00B50E6A">
        <w:rPr>
          <w:rFonts w:ascii="Arial" w:hAnsi="Arial" w:eastAsia="Times New Roman" w:cs="Arial"/>
          <w:noProof/>
          <w:lang w:eastAsia="hr-HR"/>
        </w:rPr>
        <w:t xml:space="preserve">, </w:t>
      </w:r>
      <w:r w:rsidRPr="00B50E6A" w:rsidR="00B50E6A">
        <w:rPr>
          <w:rFonts w:ascii="Arial" w:hAnsi="Arial" w:eastAsia="Times New Roman" w:cs="Arial"/>
          <w:noProof/>
          <w:lang w:eastAsia="hr-HR"/>
        </w:rPr>
        <w:t>SVETA MARIJA NA KRASU</w:t>
      </w:r>
      <w:r w:rsidR="00B50E6A">
        <w:rPr>
          <w:rFonts w:ascii="Arial" w:hAnsi="Arial" w:eastAsia="Times New Roman" w:cs="Arial"/>
          <w:noProof/>
          <w:lang w:eastAsia="hr-HR"/>
        </w:rPr>
        <w:t>,  UMAG</w:t>
      </w:r>
      <w:r w:rsidRPr="00B22B01" w:rsidR="00B22B01">
        <w:rPr>
          <w:rFonts w:ascii="Arial" w:hAnsi="Arial" w:eastAsia="Times New Roman" w:cs="Arial"/>
          <w:noProof/>
          <w:lang w:eastAsia="hr-HR"/>
        </w:rPr>
        <w:t xml:space="preserve">, odlučujući o prijedlogu Financijske agencije za provedbu jednostavnog postupka stečaja nad imovinom potrošača, </w:t>
      </w:r>
      <w:r w:rsidR="00B50E6A">
        <w:rPr>
          <w:rFonts w:ascii="Arial" w:hAnsi="Arial" w:eastAsia="Times New Roman" w:cs="Arial"/>
          <w:noProof/>
          <w:lang w:eastAsia="hr-HR"/>
        </w:rPr>
        <w:t>09. ožujka</w:t>
      </w:r>
      <w:r w:rsidR="00B22B01">
        <w:rPr>
          <w:rFonts w:ascii="Arial" w:hAnsi="Arial" w:eastAsia="Times New Roman" w:cs="Arial"/>
          <w:noProof/>
          <w:lang w:eastAsia="hr-HR"/>
        </w:rPr>
        <w:t xml:space="preserve"> 2022.</w:t>
      </w:r>
      <w:r w:rsidRPr="00B22B01" w:rsidR="00B22B01">
        <w:rPr>
          <w:rFonts w:ascii="Arial" w:hAnsi="Arial" w:eastAsia="Times New Roman" w:cs="Arial"/>
          <w:noProof/>
          <w:lang w:eastAsia="hr-HR"/>
        </w:rPr>
        <w:t xml:space="preserve">, </w:t>
      </w:r>
    </w:p>
    <w:p w:rsidRPr="00B22B01" w:rsidR="00115016" w:rsidP="00115016" w:rsidRDefault="00115016">
      <w:pPr>
        <w:keepNext/>
        <w:spacing w:before="480" w:after="480"/>
        <w:jc w:val="center"/>
        <w:rPr>
          <w:rFonts w:ascii="Arial" w:hAnsi="Arial" w:cs="Arial"/>
          <w:spacing w:val="100"/>
        </w:rPr>
      </w:pPr>
      <w:r w:rsidRPr="00B22B01">
        <w:rPr>
          <w:rFonts w:ascii="Arial" w:hAnsi="Arial" w:cs="Arial"/>
          <w:spacing w:val="100"/>
        </w:rPr>
        <w:t>riješio je</w:t>
      </w:r>
    </w:p>
    <w:p w:rsidR="00B50E6A" w:rsidP="00B50E6A" w:rsidRDefault="00115016">
      <w:pPr>
        <w:spacing w:after="200" w:line="276" w:lineRule="auto"/>
        <w:ind w:firstLine="708"/>
        <w:jc w:val="both"/>
        <w:rPr>
          <w:rStyle w:val="eSPISCCParagraphDefaultFont"/>
          <w:rFonts w:ascii="Arial" w:hAnsi="Arial" w:cs="Arial" w:eastAsiaTheme="minorHAnsi"/>
        </w:rPr>
      </w:pPr>
      <w:r w:rsidRPr="00B22B01">
        <w:rPr>
          <w:rFonts w:ascii="Arial" w:hAnsi="Arial" w:eastAsia="Calibri" w:cs="Arial"/>
        </w:rPr>
        <w:t>Odbija  se  prijedlog F</w:t>
      </w:r>
      <w:r w:rsidRPr="00B22B01" w:rsidR="004D57A8">
        <w:rPr>
          <w:rFonts w:ascii="Arial" w:hAnsi="Arial" w:eastAsia="Calibri" w:cs="Arial"/>
        </w:rPr>
        <w:t xml:space="preserve">inancijske agencije </w:t>
      </w:r>
      <w:r w:rsidRPr="00B22B01">
        <w:rPr>
          <w:rFonts w:ascii="Arial" w:hAnsi="Arial" w:eastAsia="Calibri" w:cs="Arial"/>
        </w:rPr>
        <w:t xml:space="preserve">za provedbu jednostavnog postupka stečaja nad imovinom potrošača </w:t>
      </w:r>
      <w:r w:rsidRPr="00B50E6A" w:rsidR="00B50E6A">
        <w:rPr>
          <w:rStyle w:val="eSPISCCParagraphDefaultFont"/>
          <w:rFonts w:ascii="Arial" w:hAnsi="Arial" w:cs="Arial" w:eastAsiaTheme="minorHAnsi"/>
        </w:rPr>
        <w:t>Srećka Radelića, OIB 32120002154, FARNAŽINE 1 D</w:t>
      </w:r>
      <w:r w:rsidR="00B50E6A">
        <w:rPr>
          <w:rStyle w:val="eSPISCCParagraphDefaultFont"/>
          <w:rFonts w:ascii="Arial" w:hAnsi="Arial" w:cs="Arial" w:eastAsiaTheme="minorHAnsi"/>
        </w:rPr>
        <w:t>, SVETA MARIJA NA KRASU,  UMAG.</w:t>
      </w:r>
    </w:p>
    <w:p w:rsidRPr="00B22B01" w:rsidR="00115016" w:rsidP="00B50E6A" w:rsidRDefault="00115016">
      <w:pPr>
        <w:spacing w:after="200" w:line="276" w:lineRule="auto"/>
        <w:ind w:firstLine="708"/>
        <w:jc w:val="center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>Obrazloženje</w:t>
      </w:r>
    </w:p>
    <w:p w:rsidR="00B22B01" w:rsidP="00B22B01" w:rsidRDefault="00B22B01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B22B01" w:rsidR="004D57A8">
        <w:rPr>
          <w:rFonts w:ascii="Arial" w:hAnsi="Arial" w:cs="Arial"/>
        </w:rPr>
        <w:t xml:space="preserve">Dana </w:t>
      </w:r>
      <w:r w:rsidR="00B50E6A">
        <w:rPr>
          <w:rFonts w:ascii="Arial" w:hAnsi="Arial" w:cs="Arial"/>
        </w:rPr>
        <w:t>24. prosinca 2021.</w:t>
      </w:r>
      <w:r w:rsidRPr="00B22B01" w:rsidR="004D57A8">
        <w:rPr>
          <w:rFonts w:ascii="Arial" w:hAnsi="Arial" w:cs="Arial"/>
        </w:rPr>
        <w:t xml:space="preserve"> zaprimljen je prijedlog Financijske agencije (dalje u tekstu: FINA) za provedbu jednostavnog postupka stečaja nad imovinom potrošača </w:t>
      </w:r>
      <w:r w:rsidRPr="00B50E6A" w:rsidR="00B50E6A">
        <w:rPr>
          <w:rFonts w:ascii="Arial" w:hAnsi="Arial" w:cs="Arial"/>
        </w:rPr>
        <w:t xml:space="preserve">Srećka </w:t>
      </w:r>
      <w:proofErr w:type="spellStart"/>
      <w:r w:rsidRPr="00B50E6A" w:rsidR="00B50E6A">
        <w:rPr>
          <w:rFonts w:ascii="Arial" w:hAnsi="Arial" w:cs="Arial"/>
        </w:rPr>
        <w:t>Radelića</w:t>
      </w:r>
      <w:proofErr w:type="spellEnd"/>
      <w:r w:rsidRPr="00B50E6A" w:rsidR="00B50E6A">
        <w:rPr>
          <w:rFonts w:ascii="Arial" w:hAnsi="Arial" w:cs="Arial"/>
        </w:rPr>
        <w:t>, OIB 32120002154, FARNAŽINE 1 D, SVETA MARIJA NA KRASU,  UMAG</w:t>
      </w:r>
      <w:r>
        <w:rPr>
          <w:rFonts w:ascii="Arial" w:hAnsi="Arial" w:cs="Arial"/>
        </w:rPr>
        <w:t>.</w:t>
      </w:r>
    </w:p>
    <w:p w:rsidR="00B22B01" w:rsidP="00B22B01" w:rsidRDefault="00B22B01">
      <w:pPr>
        <w:pStyle w:val="Default"/>
        <w:ind w:firstLine="708"/>
        <w:jc w:val="both"/>
        <w:rPr>
          <w:rFonts w:ascii="Arial" w:hAnsi="Arial" w:cs="Arial"/>
        </w:rPr>
      </w:pPr>
    </w:p>
    <w:p w:rsidRPr="00B22B01" w:rsidR="004D57A8" w:rsidP="00B22B01" w:rsidRDefault="00B22B01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B22B01" w:rsidR="004D57A8">
        <w:rPr>
          <w:rFonts w:ascii="Arial" w:hAnsi="Arial" w:cs="Arial"/>
        </w:rPr>
        <w:t xml:space="preserve">Sukladno odredbi članka 79.a stavak 2. Zakona o stečaju potrošača („Narodne novine“, broj 100/15 i 67/18, dalje: ZSP), jednostavni postupak stečaja potrošača može se provesti nad imovinom potrošača ako u Očevidniku redoslijeda osnova za plaćanje koji vodi FINA (dalje: Očevidnik) na dan otvaranja jednostavnog postupka stečaja potrošač ima jednu ili više evidentiranih neizvršenih osnova za plaćanje radi prisilnog ostvarenja tražbina u iznosu do 20.000,00 kuna s osnova glavnice i ako je razdoblje u kojem je potrošač imao jednu ili više evidentiranih neizvršenih osnova za plaćanje neprekinuto trajalo duže od tri godine. </w:t>
      </w:r>
    </w:p>
    <w:p w:rsidR="00B22B01" w:rsidP="004D57A8" w:rsidRDefault="004D57A8">
      <w:pPr>
        <w:pStyle w:val="Default"/>
        <w:jc w:val="both"/>
        <w:rPr>
          <w:rFonts w:ascii="Arial" w:hAnsi="Arial" w:cs="Arial"/>
        </w:rPr>
      </w:pPr>
      <w:r w:rsidRPr="00B22B01">
        <w:rPr>
          <w:rFonts w:ascii="Arial" w:hAnsi="Arial" w:cs="Arial"/>
        </w:rPr>
        <w:tab/>
      </w:r>
    </w:p>
    <w:p w:rsidRPr="00B22B01" w:rsidR="004D57A8" w:rsidP="004D57A8" w:rsidRDefault="00B22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Pr="00B22B01" w:rsidR="004D57A8">
        <w:rPr>
          <w:rFonts w:ascii="Arial" w:hAnsi="Arial" w:cs="Arial"/>
        </w:rPr>
        <w:t xml:space="preserve">Sukladno odredbi članka 79. e st. 1. ZSP-a, u slučaju kada nisu ispunjeni uvjeti za otvaranje jednostavnog postupka stečaja potrošača iz članka 79. a st. 2. </w:t>
      </w:r>
      <w:r w:rsidRPr="00B22B01" w:rsidR="004D57A8">
        <w:rPr>
          <w:rFonts w:ascii="Arial" w:hAnsi="Arial" w:cs="Arial"/>
        </w:rPr>
        <w:lastRenderedPageBreak/>
        <w:t xml:space="preserve">ZSP-a, sud će rješenjem odbiti prijedlog za otvaranje jednostavnog postupka nad imovinom potrošača. </w:t>
      </w:r>
    </w:p>
    <w:p w:rsidR="00B22B01" w:rsidP="004D57A8" w:rsidRDefault="004D57A8">
      <w:pPr>
        <w:pStyle w:val="Default"/>
        <w:jc w:val="both"/>
        <w:rPr>
          <w:rFonts w:ascii="Arial" w:hAnsi="Arial" w:cs="Arial"/>
        </w:rPr>
      </w:pPr>
      <w:r w:rsidRPr="00B22B01">
        <w:rPr>
          <w:rFonts w:ascii="Arial" w:hAnsi="Arial" w:cs="Arial"/>
        </w:rPr>
        <w:tab/>
      </w:r>
    </w:p>
    <w:p w:rsidR="004D57A8" w:rsidP="004D57A8" w:rsidRDefault="00B22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</w:t>
      </w:r>
      <w:r w:rsidRPr="00B22B01" w:rsidR="004D57A8">
        <w:rPr>
          <w:rFonts w:ascii="Arial" w:hAnsi="Arial" w:cs="Arial"/>
        </w:rPr>
        <w:t xml:space="preserve">Uvidom u Očevidnik redoslijeda osnova za plaćanje kojeg je Financijska agencija dana </w:t>
      </w:r>
      <w:r w:rsidR="00755872">
        <w:rPr>
          <w:rFonts w:ascii="Arial" w:hAnsi="Arial" w:cs="Arial"/>
        </w:rPr>
        <w:t>09. ožujka</w:t>
      </w:r>
      <w:r>
        <w:rPr>
          <w:rFonts w:ascii="Arial" w:hAnsi="Arial" w:cs="Arial"/>
        </w:rPr>
        <w:t xml:space="preserve"> 2022</w:t>
      </w:r>
      <w:r w:rsidRPr="00B22B01" w:rsidR="004D57A8">
        <w:rPr>
          <w:rFonts w:ascii="Arial" w:hAnsi="Arial" w:cs="Arial"/>
        </w:rPr>
        <w:t xml:space="preserve">. dostavila sudu utvrđeno je da potrošač ima više evidentiranih neizvršenih osnova za plaćanje u iznosu od ukupno </w:t>
      </w:r>
      <w:r w:rsidRPr="00E4130F" w:rsidR="00E4130F">
        <w:rPr>
          <w:rFonts w:ascii="Arial" w:hAnsi="Arial" w:cs="Arial"/>
        </w:rPr>
        <w:t>43.340,25</w:t>
      </w:r>
      <w:r w:rsidR="00E4130F">
        <w:rPr>
          <w:rFonts w:ascii="Arial" w:hAnsi="Arial" w:cs="Arial"/>
        </w:rPr>
        <w:t xml:space="preserve"> kuna </w:t>
      </w:r>
      <w:r w:rsidRPr="00B22B01" w:rsidR="004D57A8">
        <w:rPr>
          <w:rFonts w:ascii="Arial" w:hAnsi="Arial" w:cs="Arial"/>
        </w:rPr>
        <w:t xml:space="preserve">s osnova glavnice. </w:t>
      </w:r>
    </w:p>
    <w:p w:rsidRPr="00B22B01" w:rsidR="00B22B01" w:rsidP="004D57A8" w:rsidRDefault="00B22B01">
      <w:pPr>
        <w:pStyle w:val="Default"/>
        <w:jc w:val="both"/>
        <w:rPr>
          <w:rFonts w:ascii="Arial" w:hAnsi="Arial" w:cs="Arial"/>
        </w:rPr>
      </w:pPr>
    </w:p>
    <w:p w:rsidRPr="00B22B01" w:rsidR="004D57A8" w:rsidP="004D57A8" w:rsidRDefault="00B22B01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5. </w:t>
      </w:r>
      <w:r w:rsidRPr="00B22B01" w:rsidR="004D57A8">
        <w:rPr>
          <w:rFonts w:ascii="Arial" w:hAnsi="Arial" w:cs="Arial"/>
        </w:rPr>
        <w:t>Obzirom da zbroj tražbina vjerovnika prelazi iznos od 20.000,00 kn, u konkretnom slučaju nisu ispunjene pretpostavke za otvaranje jednostavnog postupka stečaja potrošača iz članka 79.a. st. 2. ZSP-a, slijedom čega je valjalo odlučiti kao u izreci.</w:t>
      </w:r>
      <w:r w:rsidRPr="00B22B01" w:rsidR="004D57A8">
        <w:rPr>
          <w:rFonts w:ascii="Arial" w:hAnsi="Arial" w:cs="Arial"/>
          <w:color w:val="auto"/>
        </w:rPr>
        <w:tab/>
        <w:t xml:space="preserve"> </w:t>
      </w:r>
    </w:p>
    <w:p w:rsidRPr="00B22B01" w:rsidR="004D57A8" w:rsidP="004D57A8" w:rsidRDefault="004D57A8">
      <w:pPr>
        <w:pStyle w:val="Default"/>
        <w:jc w:val="both"/>
        <w:rPr>
          <w:rFonts w:ascii="Arial" w:hAnsi="Arial" w:cs="Arial"/>
          <w:color w:val="auto"/>
        </w:rPr>
      </w:pPr>
    </w:p>
    <w:p w:rsidRPr="00B22B01" w:rsidR="004D57A8" w:rsidP="004D57A8" w:rsidRDefault="004D57A8">
      <w:pPr>
        <w:pStyle w:val="Default"/>
        <w:jc w:val="center"/>
        <w:rPr>
          <w:rFonts w:ascii="Arial" w:hAnsi="Arial" w:cs="Arial"/>
          <w:color w:val="auto"/>
        </w:rPr>
      </w:pPr>
      <w:r w:rsidRPr="00B22B01">
        <w:rPr>
          <w:rFonts w:ascii="Arial" w:hAnsi="Arial" w:cs="Arial"/>
          <w:color w:val="auto"/>
        </w:rPr>
        <w:t>U B</w:t>
      </w:r>
      <w:r w:rsidR="00E4130F">
        <w:rPr>
          <w:rFonts w:ascii="Arial" w:hAnsi="Arial" w:cs="Arial"/>
          <w:color w:val="auto"/>
        </w:rPr>
        <w:t xml:space="preserve">ujama - </w:t>
      </w:r>
      <w:proofErr w:type="spellStart"/>
      <w:r w:rsidR="00E4130F">
        <w:rPr>
          <w:rFonts w:ascii="Arial" w:hAnsi="Arial" w:cs="Arial"/>
          <w:color w:val="auto"/>
        </w:rPr>
        <w:t>Buie</w:t>
      </w:r>
      <w:bookmarkStart w:name="_GoBack" w:id="0"/>
      <w:bookmarkEnd w:id="0"/>
      <w:proofErr w:type="spellEnd"/>
      <w:r w:rsidRPr="00B22B01">
        <w:rPr>
          <w:rFonts w:ascii="Arial" w:hAnsi="Arial" w:cs="Arial"/>
          <w:color w:val="auto"/>
        </w:rPr>
        <w:t xml:space="preserve"> </w:t>
      </w:r>
      <w:r w:rsidR="00E4130F">
        <w:rPr>
          <w:rFonts w:ascii="Arial" w:hAnsi="Arial" w:cs="Arial"/>
          <w:color w:val="auto"/>
        </w:rPr>
        <w:t>09. ožujka</w:t>
      </w:r>
      <w:r w:rsidR="00B22B01">
        <w:rPr>
          <w:rFonts w:ascii="Arial" w:hAnsi="Arial" w:cs="Arial"/>
          <w:color w:val="auto"/>
        </w:rPr>
        <w:t xml:space="preserve"> 2022.</w:t>
      </w:r>
    </w:p>
    <w:p w:rsidRPr="00B22B01" w:rsidR="004D57A8" w:rsidP="004D57A8" w:rsidRDefault="004D57A8">
      <w:pPr>
        <w:spacing w:after="200" w:line="276" w:lineRule="auto"/>
        <w:ind w:firstLine="708"/>
        <w:jc w:val="center"/>
        <w:rPr>
          <w:rFonts w:ascii="Arial" w:hAnsi="Arial" w:eastAsia="Calibri" w:cs="Arial"/>
        </w:rPr>
      </w:pPr>
    </w:p>
    <w:p w:rsidRPr="00B22B01" w:rsidR="00B22B01" w:rsidP="00B22B01" w:rsidRDefault="004D57A8">
      <w:pPr>
        <w:pStyle w:val="Bezproreda"/>
        <w:jc w:val="right"/>
        <w:rPr>
          <w:rFonts w:ascii="Arial" w:hAnsi="Arial" w:cs="Arial"/>
        </w:rPr>
      </w:pPr>
      <w:bookmarkStart w:name="_Hlk8722012" w:id="1"/>
      <w:r w:rsidRPr="00B22B01">
        <w:rPr>
          <w:rStyle w:val="eSPISCCParagraphDefaultFont"/>
          <w:rFonts w:ascii="Arial" w:hAnsi="Arial" w:cs="Arial" w:eastAsiaTheme="minorHAnsi"/>
        </w:rPr>
        <w:t>Sudska savjetnica</w:t>
      </w:r>
      <w:r w:rsidRPr="00B22B01">
        <w:rPr>
          <w:rFonts w:ascii="Arial" w:hAnsi="Arial" w:cs="Arial"/>
        </w:rPr>
        <w:t xml:space="preserve"> </w:t>
      </w:r>
      <w:bookmarkEnd w:id="1"/>
    </w:p>
    <w:p w:rsidRPr="00B22B01" w:rsidR="004D57A8" w:rsidP="00B22B01" w:rsidRDefault="00B22B01">
      <w:pPr>
        <w:pStyle w:val="Bezproreda"/>
        <w:jc w:val="right"/>
        <w:rPr>
          <w:rFonts w:ascii="Arial" w:hAnsi="Arial" w:cs="Arial"/>
        </w:rPr>
      </w:pPr>
      <w:r w:rsidRPr="00B22B01">
        <w:rPr>
          <w:rFonts w:ascii="Arial" w:hAnsi="Arial" w:cs="Arial"/>
        </w:rPr>
        <w:t>Petra Batarelo Rendić</w:t>
      </w: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8788B" w:rsidP="004D57A8" w:rsidRDefault="0048788B">
      <w:pPr>
        <w:spacing w:after="0"/>
        <w:jc w:val="both"/>
        <w:rPr>
          <w:rFonts w:ascii="Arial" w:hAnsi="Arial" w:eastAsia="Calibri" w:cs="Arial"/>
        </w:rPr>
      </w:pPr>
    </w:p>
    <w:p w:rsidRPr="00B22B01" w:rsidR="0048788B" w:rsidP="004D57A8" w:rsidRDefault="0048788B">
      <w:pPr>
        <w:spacing w:after="0"/>
        <w:jc w:val="both"/>
        <w:rPr>
          <w:rFonts w:ascii="Arial" w:hAnsi="Arial" w:eastAsia="Calibri" w:cs="Arial"/>
        </w:rPr>
      </w:pPr>
    </w:p>
    <w:p w:rsidRPr="00B22B01" w:rsidR="0048788B" w:rsidP="004D57A8" w:rsidRDefault="0048788B">
      <w:pPr>
        <w:spacing w:after="0"/>
        <w:jc w:val="both"/>
        <w:rPr>
          <w:rFonts w:ascii="Arial" w:hAnsi="Arial" w:eastAsia="Calibri" w:cs="Arial"/>
        </w:rPr>
      </w:pPr>
    </w:p>
    <w:p w:rsidRPr="00B22B01" w:rsidR="0048788B" w:rsidP="004D57A8" w:rsidRDefault="0048788B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>UPUTA O PRAVNOM LIJEKU:</w:t>
      </w: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ab/>
        <w:t xml:space="preserve">Protiv ovog rješenja pravo na žalbu ima potrošač (članak 79. e. stavak 3. ZSP) u roku od 15 dana računajući od proteka osmoga dana od dana objave rješenja na mrežnoj stranici e-Oglasna ploča sudova. Žalba se podnosi ovom sudu u </w:t>
      </w:r>
      <w:r w:rsidR="00B22B01">
        <w:rPr>
          <w:rFonts w:ascii="Arial" w:hAnsi="Arial" w:eastAsia="Calibri" w:cs="Arial"/>
        </w:rPr>
        <w:t xml:space="preserve">dva </w:t>
      </w:r>
      <w:r w:rsidRPr="00B22B01">
        <w:rPr>
          <w:rFonts w:ascii="Arial" w:hAnsi="Arial" w:eastAsia="Calibri" w:cs="Arial"/>
        </w:rPr>
        <w:t>primjerka, a o žalbi odlučuje nadležni županijski sud.</w:t>
      </w: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>DNA:</w:t>
      </w: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>1. potrošaču putem e-oglasne ploče,</w:t>
      </w:r>
    </w:p>
    <w:p w:rsidRPr="00B22B01" w:rsidR="004D57A8" w:rsidP="004D57A8" w:rsidRDefault="004D57A8">
      <w:pPr>
        <w:spacing w:after="0"/>
        <w:jc w:val="both"/>
        <w:rPr>
          <w:rFonts w:ascii="Arial" w:hAnsi="Arial" w:eastAsia="Calibri" w:cs="Arial"/>
        </w:rPr>
      </w:pPr>
      <w:r w:rsidRPr="00B22B01">
        <w:rPr>
          <w:rFonts w:ascii="Arial" w:hAnsi="Arial" w:eastAsia="Calibri" w:cs="Arial"/>
        </w:rPr>
        <w:t>2. Financijskoj agenciji putem e-oglasne ploče i e</w:t>
      </w:r>
      <w:r w:rsidR="00B22B01">
        <w:rPr>
          <w:rFonts w:ascii="Arial" w:hAnsi="Arial" w:eastAsia="Calibri" w:cs="Arial"/>
        </w:rPr>
        <w:t>k.</w:t>
      </w:r>
    </w:p>
    <w:p w:rsidRPr="00B22B01" w:rsidR="004D57A8" w:rsidP="004D57A8" w:rsidRDefault="004D57A8">
      <w:pPr>
        <w:rPr>
          <w:rFonts w:ascii="Arial" w:hAnsi="Arial" w:cs="Arial"/>
        </w:rPr>
      </w:pPr>
    </w:p>
    <w:p w:rsidRPr="00B22B01" w:rsidR="004D57A8" w:rsidP="004D57A8" w:rsidRDefault="004D57A8">
      <w:pPr>
        <w:spacing w:after="200" w:line="276" w:lineRule="auto"/>
        <w:ind w:firstLine="708"/>
        <w:jc w:val="center"/>
        <w:rPr>
          <w:rFonts w:ascii="Arial" w:hAnsi="Arial" w:eastAsia="Calibri" w:cs="Arial"/>
        </w:rPr>
      </w:pPr>
    </w:p>
    <w:p w:rsidRPr="00B22B01" w:rsidR="004D57A8" w:rsidP="004D57A8" w:rsidRDefault="004D57A8">
      <w:pPr>
        <w:rPr>
          <w:rFonts w:ascii="Arial" w:hAnsi="Arial" w:cs="Arial"/>
        </w:rPr>
      </w:pPr>
    </w:p>
    <w:p w:rsidRPr="00B22B01" w:rsidR="00115016" w:rsidP="004D57A8" w:rsidRDefault="00115016">
      <w:pPr>
        <w:spacing w:after="0"/>
        <w:ind w:firstLine="708"/>
        <w:jc w:val="both"/>
        <w:rPr>
          <w:rFonts w:ascii="Arial" w:hAnsi="Arial" w:eastAsia="Calibri" w:cs="Arial"/>
        </w:rPr>
      </w:pPr>
    </w:p>
    <w:sectPr w:rsidRPr="00B22B01" w:rsidR="00115016" w:rsidSect="00D8746F">
      <w:headerReference w:type="default" r:id="rId11"/>
      <w:footerReference w:type="default" r:id="rId12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1B11" w:rsidP="00537B78" w:rsidRDefault="00BA1B11">
      <w:r>
        <w:separator/>
      </w:r>
    </w:p>
  </w:endnote>
  <w:endnote w:type="continuationSeparator" w:id="0">
    <w:p w:rsidR="00BA1B11" w:rsidP="00537B78" w:rsidRDefault="00BA1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425176"/>
      <w:docPartObj>
        <w:docPartGallery w:val="Page Numbers (Bottom of Page)"/>
        <w:docPartUnique/>
      </w:docPartObj>
    </w:sdtPr>
    <w:sdtEndPr/>
    <w:sdtContent>
      <w:p w:rsidR="00D041A9" w:rsidRDefault="00D041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30F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1B11" w:rsidP="00537B78" w:rsidRDefault="00BA1B11">
      <w:r>
        <w:separator/>
      </w:r>
    </w:p>
  </w:footnote>
  <w:footnote w:type="continuationSeparator" w:id="0">
    <w:p w:rsidR="00BA1B11" w:rsidP="00537B78" w:rsidRDefault="00BA1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50E6A" w:rsidR="006C43C5" w:rsidP="00B50E6A" w:rsidRDefault="00B50E6A">
    <w:pPr>
      <w:pStyle w:val="Zaglavlje"/>
    </w:pPr>
    <w:r w:rsidRPr="00B50E6A">
      <w:rPr>
        <w:rStyle w:val="PozadinaSvijetloCrvena"/>
        <w:rFonts w:eastAsia="Times New Roman"/>
        <w:noProof w:val="false"/>
        <w:shd w:val="clear" w:color="auto" w:fill="auto"/>
        <w:lang w:eastAsia="hr-HR"/>
      </w:rPr>
      <w:t xml:space="preserve">Poslovni broj Referada 19 : </w:t>
    </w:r>
    <w:proofErr w:type="spellStart"/>
    <w:r w:rsidRPr="00B50E6A">
      <w:rPr>
        <w:rStyle w:val="PozadinaSvijetloCrvena"/>
        <w:rFonts w:eastAsia="Times New Roman"/>
        <w:noProof w:val="false"/>
        <w:shd w:val="clear" w:color="auto" w:fill="auto"/>
        <w:lang w:eastAsia="hr-HR"/>
      </w:rPr>
      <w:t>Sp</w:t>
    </w:r>
    <w:proofErr w:type="spellEnd"/>
    <w:r w:rsidRPr="00B50E6A">
      <w:rPr>
        <w:rStyle w:val="PozadinaSvijetloCrvena"/>
        <w:rFonts w:eastAsia="Times New Roman"/>
        <w:noProof w:val="false"/>
        <w:shd w:val="clear" w:color="auto" w:fill="auto"/>
        <w:lang w:eastAsia="hr-HR"/>
      </w:rPr>
      <w:t>-320/2021-5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800E1B"/>
    <w:multiLevelType w:val="hybridMultilevel"/>
    <w:tmpl w:val="7E5882D8"/>
    <w:lvl w:ilvl="0" w:tplc="5114F74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1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B020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A36"/>
    <w:rsid w:val="000501FB"/>
    <w:rsid w:val="00050364"/>
    <w:rsid w:val="00051F4E"/>
    <w:rsid w:val="00052C01"/>
    <w:rsid w:val="0005559B"/>
    <w:rsid w:val="00055B93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2C67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810"/>
    <w:rsid w:val="000A1530"/>
    <w:rsid w:val="000A3D5F"/>
    <w:rsid w:val="000A59D9"/>
    <w:rsid w:val="000A6FF0"/>
    <w:rsid w:val="000A76DF"/>
    <w:rsid w:val="000A7B4E"/>
    <w:rsid w:val="000B108B"/>
    <w:rsid w:val="000B161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3427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6B5"/>
    <w:rsid w:val="00113ED1"/>
    <w:rsid w:val="00114F3B"/>
    <w:rsid w:val="00115016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D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907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45"/>
    <w:rsid w:val="003067E2"/>
    <w:rsid w:val="00307847"/>
    <w:rsid w:val="0031035F"/>
    <w:rsid w:val="003106C5"/>
    <w:rsid w:val="00310A42"/>
    <w:rsid w:val="00310C73"/>
    <w:rsid w:val="00311F04"/>
    <w:rsid w:val="003123C2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67B4B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82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8788B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357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7A8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F7D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587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20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EAF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6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226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2B01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0E6A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1B11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A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627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B3D"/>
    <w:rsid w:val="00D81326"/>
    <w:rsid w:val="00D82294"/>
    <w:rsid w:val="00D8264D"/>
    <w:rsid w:val="00D82ACE"/>
    <w:rsid w:val="00D83357"/>
    <w:rsid w:val="00D843ED"/>
    <w:rsid w:val="00D8481B"/>
    <w:rsid w:val="00D865D3"/>
    <w:rsid w:val="00D8746F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30F"/>
    <w:rsid w:val="00E41C9B"/>
    <w:rsid w:val="00E42681"/>
    <w:rsid w:val="00E42DA3"/>
    <w:rsid w:val="00E43DE0"/>
    <w:rsid w:val="00E46E66"/>
    <w:rsid w:val="00E47720"/>
    <w:rsid w:val="00E501E1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4A4C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4F7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5F04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4D57A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D57A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61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B876870105C4290B2D4394758B7F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97DC7-D13C-416D-AC7B-2A7C7D59BC8A}"/>
      </w:docPartPr>
      <w:docPartBody>
        <w:p w:rsidR="00BE05CE" w:rsidRDefault="006F6931">
          <w:pPr>
            <w:pStyle w:val="0B876870105C4290B2D4394758B7F950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ED541D5B7444B6DA35C4E88AF77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5B9C7-6FAD-43DC-B22C-05335CB6E38D}"/>
      </w:docPartPr>
      <w:docPartBody>
        <w:p w:rsidR="00BE05CE" w:rsidRDefault="006F6931">
          <w:pPr>
            <w:pStyle w:val="3ED541D5B7444B6DA35C4E88AF77893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4FA0B2E8E94BE5802B00FC8C90D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F5C1-6323-4C4F-A82D-F9B70EC0F8C9}"/>
      </w:docPartPr>
      <w:docPartBody>
        <w:p w:rsidR="00BE05CE" w:rsidRDefault="006F6931">
          <w:pPr>
            <w:pStyle w:val="914FA0B2E8E94BE5802B00FC8C90D3B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1995BA5A4442B9047438D2967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51710-8F7F-4B4E-8D87-E33AEC799AA9}"/>
      </w:docPartPr>
      <w:docPartBody>
        <w:p w:rsidR="00BE05CE" w:rsidRDefault="006F6931">
          <w:pPr>
            <w:pStyle w:val="F611995BA5A4442B9047438D296736E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A42AFFB6B44AAEB9A8222B98DD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E97A4-32F8-47C7-8025-0BA5490F8C53}"/>
      </w:docPartPr>
      <w:docPartBody>
        <w:p w:rsidR="00BE05CE" w:rsidRDefault="006F6931">
          <w:pPr>
            <w:pStyle w:val="5DA42AFFB6B44AAEB9A8222B98DDFD0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31"/>
    <w:rsid w:val="00073677"/>
    <w:rsid w:val="000A2131"/>
    <w:rsid w:val="000A7741"/>
    <w:rsid w:val="001B5EB9"/>
    <w:rsid w:val="001E2D10"/>
    <w:rsid w:val="0047167A"/>
    <w:rsid w:val="004D0E37"/>
    <w:rsid w:val="004D1286"/>
    <w:rsid w:val="00555DBF"/>
    <w:rsid w:val="006F6931"/>
    <w:rsid w:val="00795345"/>
    <w:rsid w:val="007C1E5E"/>
    <w:rsid w:val="0094610D"/>
    <w:rsid w:val="00B22248"/>
    <w:rsid w:val="00BE05CE"/>
    <w:rsid w:val="00BF5623"/>
    <w:rsid w:val="00C31EC5"/>
    <w:rsid w:val="00CD0823"/>
    <w:rsid w:val="00F02E96"/>
    <w:rsid w:val="00F63C30"/>
    <w:rsid w:val="00FD29E0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7167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0B876870105C4290B2D4394758B7F950" w:customStyle="true">
    <w:name w:val="0B876870105C4290B2D4394758B7F950"/>
  </w:style>
  <w:style w:type="paragraph" w:styleId="3ED541D5B7444B6DA35C4E88AF77893D" w:customStyle="true">
    <w:name w:val="3ED541D5B7444B6DA35C4E88AF77893D"/>
  </w:style>
  <w:style w:type="paragraph" w:styleId="914FA0B2E8E94BE5802B00FC8C90D3BC" w:customStyle="true">
    <w:name w:val="914FA0B2E8E94BE5802B00FC8C90D3BC"/>
  </w:style>
  <w:style w:type="paragraph" w:styleId="F611995BA5A4442B9047438D296736E3" w:customStyle="true">
    <w:name w:val="F611995BA5A4442B9047438D296736E3"/>
  </w:style>
  <w:style w:type="paragraph" w:styleId="5DA42AFFB6B44AAEB9A8222B98DDFD08" w:customStyle="true">
    <w:name w:val="5DA42AFFB6B44AAEB9A8222B98DDFD08"/>
  </w:style>
  <w:style w:type="paragraph" w:styleId="A52DF3FE2C7A49C7963E5F546387C9D9" w:customStyle="true">
    <w:name w:val="A52DF3FE2C7A49C7963E5F546387C9D9"/>
  </w:style>
  <w:style w:type="paragraph" w:styleId="7E64E329B0DB4A56A265968E034E0B7D" w:customStyle="true">
    <w:name w:val="7E64E329B0DB4A56A265968E034E0B7D"/>
  </w:style>
  <w:style w:type="paragraph" w:styleId="32E547C2FE4C4819B1F6830E0FA604CD" w:customStyle="true">
    <w:name w:val="32E547C2FE4C4819B1F6830E0FA604CD"/>
  </w:style>
  <w:style w:type="paragraph" w:styleId="BB72FDAF1ACD43E0B67E9B33532B1293" w:customStyle="true">
    <w:name w:val="BB72FDAF1ACD43E0B67E9B33532B1293"/>
  </w:style>
  <w:style w:type="paragraph" w:styleId="7240261814FF4B378FB63EF73DBAE418" w:customStyle="true">
    <w:name w:val="7240261814FF4B378FB63EF73DBAE418"/>
  </w:style>
  <w:style w:type="paragraph" w:styleId="8904C95E275E49B0B722B8AA07E1367C" w:customStyle="true">
    <w:name w:val="8904C95E275E49B0B722B8AA07E1367C"/>
  </w:style>
  <w:style w:type="paragraph" w:styleId="4AAABEC621C84522BD0A1F040600147E" w:customStyle="true">
    <w:name w:val="4AAABEC621C84522BD0A1F040600147E"/>
  </w:style>
  <w:style w:type="paragraph" w:styleId="B3263534B58645A3B264D1B5EE9567E5" w:customStyle="true">
    <w:name w:val="B3263534B58645A3B264D1B5EE9567E5"/>
    <w:rsid w:val="00BE05CE"/>
  </w:style>
  <w:style w:type="paragraph" w:styleId="558D79B0B27C476DBF85D8B4E4BFFCA1" w:customStyle="true">
    <w:name w:val="558D79B0B27C476DBF85D8B4E4BFFCA1"/>
    <w:rsid w:val="00F02E96"/>
  </w:style>
  <w:style w:type="paragraph" w:styleId="7767951761B64A3EBAE8CCF2CF4ECCE3" w:customStyle="true">
    <w:name w:val="7767951761B64A3EBAE8CCF2CF4ECCE3"/>
    <w:rsid w:val="00F02E96"/>
  </w:style>
  <w:style w:type="paragraph" w:styleId="D3FE53AC68164067A3EBD6C020EDA97B" w:customStyle="true">
    <w:name w:val="D3FE53AC68164067A3EBD6C020EDA97B"/>
    <w:rsid w:val="00F02E96"/>
  </w:style>
  <w:style w:type="paragraph" w:styleId="1AB5617C59484DF489C9202E2BBC17FD" w:customStyle="true">
    <w:name w:val="1AB5617C59484DF489C9202E2BBC17FD"/>
    <w:rsid w:val="00F02E96"/>
  </w:style>
  <w:style w:type="paragraph" w:styleId="2FD50C715415481D82E484F408FF619C" w:customStyle="true">
    <w:name w:val="2FD50C715415481D82E484F408FF619C"/>
    <w:rsid w:val="00F02E96"/>
  </w:style>
  <w:style w:type="paragraph" w:styleId="585F6DCCBE3E4FA3B9F1D77964C1BAD2" w:customStyle="true">
    <w:name w:val="585F6DCCBE3E4FA3B9F1D77964C1BAD2"/>
    <w:rsid w:val="00F02E96"/>
  </w:style>
  <w:style w:type="paragraph" w:styleId="D3313287C7B54496A57D3FC64E64E57C" w:customStyle="true">
    <w:name w:val="D3313287C7B54496A57D3FC64E64E57C"/>
    <w:rsid w:val="00F02E96"/>
  </w:style>
  <w:style w:type="paragraph" w:styleId="B33E5FF651554B7AB5770A3C271F36BF" w:customStyle="true">
    <w:name w:val="B33E5FF651554B7AB5770A3C271F36BF"/>
    <w:rsid w:val="00F02E96"/>
  </w:style>
  <w:style w:type="paragraph" w:styleId="D31B5B1B10FC4EE68F1DA309C5B9D094" w:customStyle="true">
    <w:name w:val="D31B5B1B10FC4EE68F1DA309C5B9D094"/>
    <w:rsid w:val="00F02E96"/>
  </w:style>
  <w:style w:type="paragraph" w:styleId="5EC4E393C0E84CF8BFBEA4D782C14844" w:customStyle="true">
    <w:name w:val="5EC4E393C0E84CF8BFBEA4D782C14844"/>
    <w:rsid w:val="00F02E96"/>
  </w:style>
  <w:style w:type="paragraph" w:styleId="65F3EA21650A4621BE3A3D50BFABCEC9" w:customStyle="true">
    <w:name w:val="65F3EA21650A4621BE3A3D50BFABCEC9"/>
    <w:rsid w:val="00F02E96"/>
  </w:style>
  <w:style w:type="paragraph" w:styleId="9B42A6A92B3B4BB5B8B0F0B19457F21C" w:customStyle="true">
    <w:name w:val="9B42A6A92B3B4BB5B8B0F0B19457F21C"/>
    <w:rsid w:val="00F02E96"/>
  </w:style>
  <w:style w:type="paragraph" w:styleId="77C36EB370F046D980445149CDCF9492" w:customStyle="true">
    <w:name w:val="77C36EB370F046D980445149CDCF9492"/>
    <w:rsid w:val="00F02E96"/>
  </w:style>
  <w:style w:type="paragraph" w:styleId="0ECF0ABA5EB946EDA7EA75A9A9700757" w:customStyle="true">
    <w:name w:val="0ECF0ABA5EB946EDA7EA75A9A9700757"/>
    <w:rsid w:val="00F02E96"/>
  </w:style>
  <w:style w:type="paragraph" w:styleId="CEADD53C20AD4A3984DB6345C75FCE3A" w:customStyle="true">
    <w:name w:val="CEADD53C20AD4A3984DB6345C75FCE3A"/>
    <w:rsid w:val="00F02E96"/>
  </w:style>
  <w:style w:type="paragraph" w:styleId="DC718AA8088B41BE9396266A4C3FCB99" w:customStyle="true">
    <w:name w:val="DC718AA8088B41BE9396266A4C3FCB99"/>
    <w:rsid w:val="00F02E96"/>
  </w:style>
  <w:style w:type="paragraph" w:styleId="FC7950A2A07743DF8522D46C811E45F8" w:customStyle="true">
    <w:name w:val="FC7950A2A07743DF8522D46C811E45F8"/>
    <w:rsid w:val="00F02E96"/>
  </w:style>
  <w:style w:type="paragraph" w:styleId="60A215D22D624925A6E46AAA6F79E38D" w:customStyle="true">
    <w:name w:val="60A215D22D624925A6E46AAA6F79E38D"/>
    <w:rsid w:val="00F02E96"/>
  </w:style>
  <w:style w:type="paragraph" w:styleId="CAA535D6093C45B8B874EC17B55243AA" w:customStyle="true">
    <w:name w:val="CAA535D6093C45B8B874EC17B55243AA"/>
    <w:rsid w:val="00F02E96"/>
  </w:style>
  <w:style w:type="paragraph" w:styleId="D48ABCF5DEB148649D39E4371D699B9D" w:customStyle="true">
    <w:name w:val="D48ABCF5DEB148649D39E4371D699B9D"/>
    <w:rsid w:val="000A2131"/>
  </w:style>
  <w:style w:type="paragraph" w:styleId="09135798E3924978A432608111905285" w:customStyle="true">
    <w:name w:val="09135798E3924978A432608111905285"/>
    <w:rsid w:val="000A2131"/>
  </w:style>
  <w:style w:type="paragraph" w:styleId="D9F83087272646A681F4EF0AED3E3FC7" w:customStyle="true">
    <w:name w:val="D9F83087272646A681F4EF0AED3E3FC7"/>
    <w:rsid w:val="001B5EB9"/>
  </w:style>
  <w:style w:type="paragraph" w:styleId="7E60A5C0D5154624BA56445D2A8958BC" w:customStyle="true">
    <w:name w:val="7E60A5C0D5154624BA56445D2A8958BC"/>
    <w:rsid w:val="001B5EB9"/>
  </w:style>
  <w:style w:type="paragraph" w:styleId="C51A1BE0E1284686BD6525130F6C676C" w:customStyle="true">
    <w:name w:val="C51A1BE0E1284686BD6525130F6C676C"/>
    <w:rsid w:val="001B5EB9"/>
  </w:style>
  <w:style w:type="paragraph" w:styleId="DEE387FBE10C49A5AFFA352669B9612A" w:customStyle="true">
    <w:name w:val="DEE387FBE10C49A5AFFA352669B9612A"/>
    <w:rsid w:val="00B22248"/>
  </w:style>
  <w:style w:type="paragraph" w:styleId="568AC3EFD0CF4708B9F76B85DA1FD75B" w:customStyle="true">
    <w:name w:val="568AC3EFD0CF4708B9F76B85DA1FD75B"/>
    <w:rsid w:val="00B22248"/>
  </w:style>
  <w:style w:type="paragraph" w:styleId="9C1103E49AF442B3AA06020B5CB018B6" w:customStyle="true">
    <w:name w:val="9C1103E49AF442B3AA06020B5CB018B6"/>
    <w:rsid w:val="00B22248"/>
  </w:style>
  <w:style w:type="paragraph" w:styleId="D3CD94E6227345178BEE59F4B5A87EB3" w:customStyle="true">
    <w:name w:val="D3CD94E6227345178BEE59F4B5A87EB3"/>
    <w:rsid w:val="00B22248"/>
  </w:style>
  <w:style w:type="paragraph" w:styleId="5BAA2DA29C3A44268CD816A7FFE56A40" w:customStyle="true">
    <w:name w:val="5BAA2DA29C3A44268CD816A7FFE56A40"/>
    <w:rsid w:val="00B22248"/>
  </w:style>
  <w:style w:type="paragraph" w:styleId="5D83C2D6D62242B1845492B626C06B34" w:customStyle="true">
    <w:name w:val="5D83C2D6D62242B1845492B626C06B34"/>
    <w:rsid w:val="00B22248"/>
  </w:style>
  <w:style w:type="paragraph" w:styleId="E90E1AE5C0F6458480EDD9EF30FADE47" w:customStyle="true">
    <w:name w:val="E90E1AE5C0F6458480EDD9EF30FADE47"/>
    <w:rsid w:val="00B22248"/>
  </w:style>
  <w:style w:type="paragraph" w:styleId="C56B920156DF4BD1A7E538504C5B3D3A" w:customStyle="true">
    <w:name w:val="C56B920156DF4BD1A7E538504C5B3D3A"/>
    <w:rsid w:val="00B22248"/>
  </w:style>
  <w:style w:type="paragraph" w:styleId="C15960A339834BFC97B2BCA59114029D" w:customStyle="true">
    <w:name w:val="C15960A339834BFC97B2BCA59114029D"/>
    <w:rsid w:val="00B22248"/>
  </w:style>
  <w:style w:type="paragraph" w:styleId="19198400B50744D2A58DCCB82E6FF21B" w:customStyle="true">
    <w:name w:val="19198400B50744D2A58DCCB82E6FF21B"/>
    <w:rsid w:val="00B22248"/>
  </w:style>
  <w:style w:type="paragraph" w:styleId="7844AF4303C840CBA75E15B33A0BBFF4" w:customStyle="true">
    <w:name w:val="7844AF4303C840CBA75E15B33A0BBFF4"/>
    <w:rsid w:val="00B22248"/>
  </w:style>
  <w:style w:type="paragraph" w:styleId="E66948F069964CA18F700581C93919F5" w:customStyle="true">
    <w:name w:val="E66948F069964CA18F700581C93919F5"/>
    <w:rsid w:val="00B22248"/>
  </w:style>
  <w:style w:type="paragraph" w:styleId="C78DB4D3BEFF49EDABE1105FE7065BD4" w:customStyle="true">
    <w:name w:val="C78DB4D3BEFF49EDABE1105FE7065BD4"/>
    <w:rsid w:val="00B22248"/>
  </w:style>
  <w:style w:type="paragraph" w:styleId="82CA768FD4F243C58BFDF5E318048763" w:customStyle="true">
    <w:name w:val="82CA768FD4F243C58BFDF5E318048763"/>
    <w:rsid w:val="0047167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167A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0B876870105C4290B2D4394758B7F950" w:type="paragraph">
    <w:name w:val="0B876870105C4290B2D4394758B7F950"/>
  </w:style>
  <w:style w:customStyle="1" w:styleId="3ED541D5B7444B6DA35C4E88AF77893D" w:type="paragraph">
    <w:name w:val="3ED541D5B7444B6DA35C4E88AF77893D"/>
  </w:style>
  <w:style w:customStyle="1" w:styleId="914FA0B2E8E94BE5802B00FC8C90D3BC" w:type="paragraph">
    <w:name w:val="914FA0B2E8E94BE5802B00FC8C90D3BC"/>
  </w:style>
  <w:style w:customStyle="1" w:styleId="F611995BA5A4442B9047438D296736E3" w:type="paragraph">
    <w:name w:val="F611995BA5A4442B9047438D296736E3"/>
  </w:style>
  <w:style w:customStyle="1" w:styleId="5DA42AFFB6B44AAEB9A8222B98DDFD08" w:type="paragraph">
    <w:name w:val="5DA42AFFB6B44AAEB9A8222B98DDFD08"/>
  </w:style>
  <w:style w:customStyle="1" w:styleId="A52DF3FE2C7A49C7963E5F546387C9D9" w:type="paragraph">
    <w:name w:val="A52DF3FE2C7A49C7963E5F546387C9D9"/>
  </w:style>
  <w:style w:customStyle="1" w:styleId="7E64E329B0DB4A56A265968E034E0B7D" w:type="paragraph">
    <w:name w:val="7E64E329B0DB4A56A265968E034E0B7D"/>
  </w:style>
  <w:style w:customStyle="1" w:styleId="32E547C2FE4C4819B1F6830E0FA604CD" w:type="paragraph">
    <w:name w:val="32E547C2FE4C4819B1F6830E0FA604CD"/>
  </w:style>
  <w:style w:customStyle="1" w:styleId="BB72FDAF1ACD43E0B67E9B33532B1293" w:type="paragraph">
    <w:name w:val="BB72FDAF1ACD43E0B67E9B33532B1293"/>
  </w:style>
  <w:style w:customStyle="1" w:styleId="7240261814FF4B378FB63EF73DBAE418" w:type="paragraph">
    <w:name w:val="7240261814FF4B378FB63EF73DBAE418"/>
  </w:style>
  <w:style w:customStyle="1" w:styleId="8904C95E275E49B0B722B8AA07E1367C" w:type="paragraph">
    <w:name w:val="8904C95E275E49B0B722B8AA07E1367C"/>
  </w:style>
  <w:style w:customStyle="1" w:styleId="4AAABEC621C84522BD0A1F040600147E" w:type="paragraph">
    <w:name w:val="4AAABEC621C84522BD0A1F040600147E"/>
  </w:style>
  <w:style w:customStyle="1" w:styleId="B3263534B58645A3B264D1B5EE9567E5" w:type="paragraph">
    <w:name w:val="B3263534B58645A3B264D1B5EE9567E5"/>
    <w:rsid w:val="00BE05CE"/>
  </w:style>
  <w:style w:customStyle="1" w:styleId="558D79B0B27C476DBF85D8B4E4BFFCA1" w:type="paragraph">
    <w:name w:val="558D79B0B27C476DBF85D8B4E4BFFCA1"/>
    <w:rsid w:val="00F02E96"/>
  </w:style>
  <w:style w:customStyle="1" w:styleId="7767951761B64A3EBAE8CCF2CF4ECCE3" w:type="paragraph">
    <w:name w:val="7767951761B64A3EBAE8CCF2CF4ECCE3"/>
    <w:rsid w:val="00F02E96"/>
  </w:style>
  <w:style w:customStyle="1" w:styleId="D3FE53AC68164067A3EBD6C020EDA97B" w:type="paragraph">
    <w:name w:val="D3FE53AC68164067A3EBD6C020EDA97B"/>
    <w:rsid w:val="00F02E96"/>
  </w:style>
  <w:style w:customStyle="1" w:styleId="1AB5617C59484DF489C9202E2BBC17FD" w:type="paragraph">
    <w:name w:val="1AB5617C59484DF489C9202E2BBC17FD"/>
    <w:rsid w:val="00F02E96"/>
  </w:style>
  <w:style w:customStyle="1" w:styleId="2FD50C715415481D82E484F408FF619C" w:type="paragraph">
    <w:name w:val="2FD50C715415481D82E484F408FF619C"/>
    <w:rsid w:val="00F02E96"/>
  </w:style>
  <w:style w:customStyle="1" w:styleId="585F6DCCBE3E4FA3B9F1D77964C1BAD2" w:type="paragraph">
    <w:name w:val="585F6DCCBE3E4FA3B9F1D77964C1BAD2"/>
    <w:rsid w:val="00F02E96"/>
  </w:style>
  <w:style w:customStyle="1" w:styleId="D3313287C7B54496A57D3FC64E64E57C" w:type="paragraph">
    <w:name w:val="D3313287C7B54496A57D3FC64E64E57C"/>
    <w:rsid w:val="00F02E96"/>
  </w:style>
  <w:style w:customStyle="1" w:styleId="B33E5FF651554B7AB5770A3C271F36BF" w:type="paragraph">
    <w:name w:val="B33E5FF651554B7AB5770A3C271F36BF"/>
    <w:rsid w:val="00F02E96"/>
  </w:style>
  <w:style w:customStyle="1" w:styleId="D31B5B1B10FC4EE68F1DA309C5B9D094" w:type="paragraph">
    <w:name w:val="D31B5B1B10FC4EE68F1DA309C5B9D094"/>
    <w:rsid w:val="00F02E96"/>
  </w:style>
  <w:style w:customStyle="1" w:styleId="5EC4E393C0E84CF8BFBEA4D782C14844" w:type="paragraph">
    <w:name w:val="5EC4E393C0E84CF8BFBEA4D782C14844"/>
    <w:rsid w:val="00F02E96"/>
  </w:style>
  <w:style w:customStyle="1" w:styleId="65F3EA21650A4621BE3A3D50BFABCEC9" w:type="paragraph">
    <w:name w:val="65F3EA21650A4621BE3A3D50BFABCEC9"/>
    <w:rsid w:val="00F02E96"/>
  </w:style>
  <w:style w:customStyle="1" w:styleId="9B42A6A92B3B4BB5B8B0F0B19457F21C" w:type="paragraph">
    <w:name w:val="9B42A6A92B3B4BB5B8B0F0B19457F21C"/>
    <w:rsid w:val="00F02E96"/>
  </w:style>
  <w:style w:customStyle="1" w:styleId="77C36EB370F046D980445149CDCF9492" w:type="paragraph">
    <w:name w:val="77C36EB370F046D980445149CDCF9492"/>
    <w:rsid w:val="00F02E96"/>
  </w:style>
  <w:style w:customStyle="1" w:styleId="0ECF0ABA5EB946EDA7EA75A9A9700757" w:type="paragraph">
    <w:name w:val="0ECF0ABA5EB946EDA7EA75A9A9700757"/>
    <w:rsid w:val="00F02E96"/>
  </w:style>
  <w:style w:customStyle="1" w:styleId="CEADD53C20AD4A3984DB6345C75FCE3A" w:type="paragraph">
    <w:name w:val="CEADD53C20AD4A3984DB6345C75FCE3A"/>
    <w:rsid w:val="00F02E96"/>
  </w:style>
  <w:style w:customStyle="1" w:styleId="DC718AA8088B41BE9396266A4C3FCB99" w:type="paragraph">
    <w:name w:val="DC718AA8088B41BE9396266A4C3FCB99"/>
    <w:rsid w:val="00F02E96"/>
  </w:style>
  <w:style w:customStyle="1" w:styleId="FC7950A2A07743DF8522D46C811E45F8" w:type="paragraph">
    <w:name w:val="FC7950A2A07743DF8522D46C811E45F8"/>
    <w:rsid w:val="00F02E96"/>
  </w:style>
  <w:style w:customStyle="1" w:styleId="60A215D22D624925A6E46AAA6F79E38D" w:type="paragraph">
    <w:name w:val="60A215D22D624925A6E46AAA6F79E38D"/>
    <w:rsid w:val="00F02E96"/>
  </w:style>
  <w:style w:customStyle="1" w:styleId="CAA535D6093C45B8B874EC17B55243AA" w:type="paragraph">
    <w:name w:val="CAA535D6093C45B8B874EC17B55243AA"/>
    <w:rsid w:val="00F02E96"/>
  </w:style>
  <w:style w:customStyle="1" w:styleId="D48ABCF5DEB148649D39E4371D699B9D" w:type="paragraph">
    <w:name w:val="D48ABCF5DEB148649D39E4371D699B9D"/>
    <w:rsid w:val="000A2131"/>
  </w:style>
  <w:style w:customStyle="1" w:styleId="09135798E3924978A432608111905285" w:type="paragraph">
    <w:name w:val="09135798E3924978A432608111905285"/>
    <w:rsid w:val="000A2131"/>
  </w:style>
  <w:style w:customStyle="1" w:styleId="D9F83087272646A681F4EF0AED3E3FC7" w:type="paragraph">
    <w:name w:val="D9F83087272646A681F4EF0AED3E3FC7"/>
    <w:rsid w:val="001B5EB9"/>
  </w:style>
  <w:style w:customStyle="1" w:styleId="7E60A5C0D5154624BA56445D2A8958BC" w:type="paragraph">
    <w:name w:val="7E60A5C0D5154624BA56445D2A8958BC"/>
    <w:rsid w:val="001B5EB9"/>
  </w:style>
  <w:style w:customStyle="1" w:styleId="C51A1BE0E1284686BD6525130F6C676C" w:type="paragraph">
    <w:name w:val="C51A1BE0E1284686BD6525130F6C676C"/>
    <w:rsid w:val="001B5EB9"/>
  </w:style>
  <w:style w:customStyle="1" w:styleId="DEE387FBE10C49A5AFFA352669B9612A" w:type="paragraph">
    <w:name w:val="DEE387FBE10C49A5AFFA352669B9612A"/>
    <w:rsid w:val="00B22248"/>
  </w:style>
  <w:style w:customStyle="1" w:styleId="568AC3EFD0CF4708B9F76B85DA1FD75B" w:type="paragraph">
    <w:name w:val="568AC3EFD0CF4708B9F76B85DA1FD75B"/>
    <w:rsid w:val="00B22248"/>
  </w:style>
  <w:style w:customStyle="1" w:styleId="9C1103E49AF442B3AA06020B5CB018B6" w:type="paragraph">
    <w:name w:val="9C1103E49AF442B3AA06020B5CB018B6"/>
    <w:rsid w:val="00B22248"/>
  </w:style>
  <w:style w:customStyle="1" w:styleId="D3CD94E6227345178BEE59F4B5A87EB3" w:type="paragraph">
    <w:name w:val="D3CD94E6227345178BEE59F4B5A87EB3"/>
    <w:rsid w:val="00B22248"/>
  </w:style>
  <w:style w:customStyle="1" w:styleId="5BAA2DA29C3A44268CD816A7FFE56A40" w:type="paragraph">
    <w:name w:val="5BAA2DA29C3A44268CD816A7FFE56A40"/>
    <w:rsid w:val="00B22248"/>
  </w:style>
  <w:style w:customStyle="1" w:styleId="5D83C2D6D62242B1845492B626C06B34" w:type="paragraph">
    <w:name w:val="5D83C2D6D62242B1845492B626C06B34"/>
    <w:rsid w:val="00B22248"/>
  </w:style>
  <w:style w:customStyle="1" w:styleId="E90E1AE5C0F6458480EDD9EF30FADE47" w:type="paragraph">
    <w:name w:val="E90E1AE5C0F6458480EDD9EF30FADE47"/>
    <w:rsid w:val="00B22248"/>
  </w:style>
  <w:style w:customStyle="1" w:styleId="C56B920156DF4BD1A7E538504C5B3D3A" w:type="paragraph">
    <w:name w:val="C56B920156DF4BD1A7E538504C5B3D3A"/>
    <w:rsid w:val="00B22248"/>
  </w:style>
  <w:style w:customStyle="1" w:styleId="C15960A339834BFC97B2BCA59114029D" w:type="paragraph">
    <w:name w:val="C15960A339834BFC97B2BCA59114029D"/>
    <w:rsid w:val="00B22248"/>
  </w:style>
  <w:style w:customStyle="1" w:styleId="19198400B50744D2A58DCCB82E6FF21B" w:type="paragraph">
    <w:name w:val="19198400B50744D2A58DCCB82E6FF21B"/>
    <w:rsid w:val="00B22248"/>
  </w:style>
  <w:style w:customStyle="1" w:styleId="7844AF4303C840CBA75E15B33A0BBFF4" w:type="paragraph">
    <w:name w:val="7844AF4303C840CBA75E15B33A0BBFF4"/>
    <w:rsid w:val="00B22248"/>
  </w:style>
  <w:style w:customStyle="1" w:styleId="E66948F069964CA18F700581C93919F5" w:type="paragraph">
    <w:name w:val="E66948F069964CA18F700581C93919F5"/>
    <w:rsid w:val="00B22248"/>
  </w:style>
  <w:style w:customStyle="1" w:styleId="C78DB4D3BEFF49EDABE1105FE7065BD4" w:type="paragraph">
    <w:name w:val="C78DB4D3BEFF49EDABE1105FE7065BD4"/>
    <w:rsid w:val="00B22248"/>
  </w:style>
  <w:style w:customStyle="1" w:styleId="82CA768FD4F243C58BFDF5E318048763" w:type="paragraph">
    <w:name w:val="82CA768FD4F243C58BFDF5E318048763"/>
    <w:rsid w:val="0047167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Sp-1547/2019-5</izvorni_sadrzaj>
    <derivirana_varijabla naziv="DomainObject.Oznaka_1">Sp-1547/2019-5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Batarelo Rendić</izvorni_sadrzaj>
    <derivirana_varijabla naziv="DomainObject.DonositeljOdluke.Prezime_1">Batarelo Rendić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srpnja 2019.</izvorni_sadrzaj>
    <derivirana_varijabla naziv="DomainObject.Predmet.DatumIzradeOptuznogAkta_1">15. srpnja 2019.</derivirana_varijabla>
  </DomainObject.Predmet.DatumIzradeOptuznogAkta>
  <DomainObject.Predmet.DatumIzradeOptuznogAktaFormated>
    <izvorni_sadrzaj>15.7.2019.</izvorni_sadrzaj>
    <derivirana_varijabla naziv="DomainObject.Predmet.DatumIzradeOptuznogAktaFormated_1">15.7.2019.</derivirana_varijabla>
  </DomainObject.Predmet.DatumIzradeOptuznogAktaFormated>
  <DomainObject.Predmet.DatumOsnivanja>
    <izvorni_sadrzaj>15. srpnja 2019.</izvorni_sadrzaj>
    <derivirana_varijabla naziv="DomainObject.Predmet.DatumOsnivanja_1">15.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srpnja 2019.</izvorni_sadrzaj>
    <derivirana_varijabla naziv="DomainObject.Predmet.DatumPrimitkaOptuznogAkta_1">15.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Sp-1547/2019</izvorni_sadrzaj>
    <derivirana_varijabla naziv="DomainObject.Predmet.OznakaBroj_1">Sp-1547/2019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 JURIĆ</izvorni_sadrzaj>
    <derivirana_varijabla naziv="DomainObject.Predmet.ProtustrankaFormated_1">  JOZO JURIĆ</derivirana_varijabla>
  </DomainObject.Predmet.ProtustrankaFormated>
  <DomainObject.Predmet.ProtustrankaFormatedOIB>
    <izvorni_sadrzaj>  JOZO JURIĆ, OIB 96142154954</izvorni_sadrzaj>
    <derivirana_varijabla naziv="DomainObject.Predmet.ProtustrankaFormatedOIB_1">  JOZO JURIĆ, OIB 96142154954</derivirana_varijabla>
  </DomainObject.Predmet.ProtustrankaFormatedOIB>
  <DomainObject.Predmet.ProtustrankaFormatedWithAdress>
    <izvorni_sadrzaj> JOZO JURIĆ, PICETI 55, 52470 Čepljani</izvorni_sadrzaj>
    <derivirana_varijabla naziv="DomainObject.Predmet.ProtustrankaFormatedWithAdress_1"> JOZO JURIĆ, PICETI 55, 52470 Čepljani</derivirana_varijabla>
  </DomainObject.Predmet.ProtustrankaFormatedWithAdress>
  <DomainObject.Predmet.ProtustrankaFormatedWithAdressOIB>
    <izvorni_sadrzaj> JOZO JURIĆ, OIB 96142154954, PICETI 55, 52470 Čepljani</izvorni_sadrzaj>
    <derivirana_varijabla naziv="DomainObject.Predmet.ProtustrankaFormatedWithAdressOIB_1">Joze Jurića, OIB 96142154954, Piceti 55, Čepljani</derivirana_varijabla>
  </DomainObject.Predmet.ProtustrankaFormatedWithAdressOIB>
  <DomainObject.Predmet.ProtustrankaWithAdress>
    <izvorni_sadrzaj>JOZO JURIĆ PICETI 55, 52470 Čepljani</izvorni_sadrzaj>
    <derivirana_varijabla naziv="DomainObject.Predmet.ProtustrankaWithAdress_1">JOZO JURIĆ PICETI 55, 52470 Čepljani</derivirana_varijabla>
  </DomainObject.Predmet.ProtustrankaWithAdress>
  <DomainObject.Predmet.ProtustrankaWithAdressOIB>
    <izvorni_sadrzaj>JOZO JURIĆ, OIB 96142154954, PICETI 55, 52470 Čepljani</izvorni_sadrzaj>
    <derivirana_varijabla naziv="DomainObject.Predmet.ProtustrankaWithAdressOIB_1">JOZO JURIĆ, OIB 96142154954, PICETI 55, 52470 Čepljani</derivirana_varijabla>
  </DomainObject.Predmet.ProtustrankaWithAdressOIB>
  <DomainObject.Predmet.ProtustrankaNazivFormated>
    <izvorni_sadrzaj>JOZO JURIĆ</izvorni_sadrzaj>
    <derivirana_varijabla naziv="DomainObject.Predmet.ProtustrankaNazivFormated_1">JOZO JURIĆ</derivirana_varijabla>
    <derivirana_varijabla naziv="Padez">JOZO JURIĆ</derivirana_varijabla>
  </DomainObject.Predmet.ProtustrankaNazivFormated>
  <DomainObject.Predmet.ProtustrankaNazivFormatedOIB>
    <izvorni_sadrzaj>JOZO JURIĆ, OIB 96142154954</izvorni_sadrzaj>
    <derivirana_varijabla naziv="DomainObject.Predmet.ProtustrankaNazivFormatedOIB_1">JOZO JURIĆ, OIB 96142154954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Referada 19</izvorni_sadrzaj>
    <derivirana_varijabla naziv="DomainObject.Predmet.Referada.Oznaka_1">Referada 19</derivirana_varijabla>
  </DomainObject.Predmet.Referada.Oznaka>
  <DomainObject.Predmet.Referada.Prostorija.Naziv>
    <izvorni_sadrzaj>Sudnica 15</izvorni_sadrzaj>
    <derivirana_varijabla naziv="DomainObject.Predmet.Referada.Prostorija.Naziv_1">Sudnica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Pazinu</izvorni_sadrzaj>
    <derivirana_varijabla naziv="DomainObject.Predmet.Referada.Sud.Naziv_1"/>
  </DomainObject.Predmet.Referada.Sud.Naziv>
  <DomainObject.Predmet.Referada.Sudac>
    <izvorni_sadrzaj>Petra Batarelo Rendić</izvorni_sadrzaj>
    <derivirana_varijabla naziv="DomainObject.Predmet.Referada.Sudac_1">Petra Batarelo Rendić</derivirana_varijabla>
    <derivirana_varijabla naziv="Dativ">Petri Batarelo Rendić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Tamara Selimović</izvorni_sadrzaj>
    <derivirana_varijabla naziv="DomainObject.Predmet.Zapisnicar_1">Tamara Selimović</derivirana_varijabla>
    <derivirana_varijabla naziv="Padez">Tamara Selimović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JOZO JURIĆ</item>
    </izvorni_sadrzaj>
    <derivirana_varijabla naziv="DomainObject.Predmet.ProtuStrankaListFormated_1">
      <item>JOZO JURIĆ</item>
    </derivirana_varijabla>
  </DomainObject.Predmet.ProtuStrankaListFormated>
  <DomainObject.Predmet.ProtuStrankaListFormatedOIB>
    <izvorni_sadrzaj>
      <item>JOZO JURIĆ, OIB 96142154954</item>
    </izvorni_sadrzaj>
    <derivirana_varijabla naziv="DomainObject.Predmet.ProtuStrankaListFormatedOIB_1">
      <item>JOZO JURIĆ, OIB 96142154954</item>
    </derivirana_varijabla>
  </DomainObject.Predmet.ProtuStrankaListFormatedOIB>
  <DomainObject.Predmet.ProtuStrankaListFormatedWithAdress>
    <izvorni_sadrzaj>
      <item>JOZO JURIĆ, PICETI 55, 52470 Čepljani</item>
    </izvorni_sadrzaj>
    <derivirana_varijabla naziv="DomainObject.Predmet.ProtuStrankaListFormatedWithAdress_1">
      <item>JOZO JURIĆ, PICETI 55, 52470 Čepljani</item>
    </derivirana_varijabla>
  </DomainObject.Predmet.ProtuStrankaListFormatedWithAdress>
  <DomainObject.Predmet.ProtuStrankaListFormatedWithAdressOIB>
    <izvorni_sadrzaj>
      <item>JOZO JURIĆ, OIB 96142154954, PICETI 55, 52470 Čepljani</item>
    </izvorni_sadrzaj>
    <derivirana_varijabla naziv="DomainObject.Predmet.ProtuStrankaListFormatedWithAdressOIB_1">
      <item>JOZO JURIĆ, OIB 96142154954, PICETI 55, 52470 Čepljani</item>
    </derivirana_varijabla>
  </DomainObject.Predmet.ProtuStrankaListFormatedWithAdressOIB>
  <DomainObject.Predmet.ProtuStrankaListNazivFormated>
    <izvorni_sadrzaj>
      <item>JOZO JURIĆ</item>
    </izvorni_sadrzaj>
    <derivirana_varijabla naziv="DomainObject.Predmet.ProtuStrankaListNazivFormated_1">
      <item>JOZO JURIĆ</item>
    </derivirana_varijabla>
  </DomainObject.Predmet.ProtuStrankaListNazivFormated>
  <DomainObject.Predmet.ProtuStrankaListNazivFormatedOIB>
    <izvorni_sadrzaj>
      <item>JOZO JURIĆ, OIB 96142154954</item>
    </izvorni_sadrzaj>
    <derivirana_varijabla naziv="DomainObject.Predmet.ProtuStrankaListNazivFormatedOIB_1">
      <item>JOZO JURIĆ, OIB 96142154954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4. ožujka 2020.</izvorni_sadrzaj>
    <derivirana_varijabla naziv="DomainObject.Datum_1">4. ožujka 2020.</derivirana_varijabla>
  </DomainObject.Datum>
  <DomainObject.PoslovniBrojDokumenta>
    <izvorni_sadrzaj>Sp-1547/2019-5</izvorni_sadrzaj>
    <derivirana_varijabla naziv="DomainObject.PoslovniBrojDokumenta_1">Sp-251/2019-15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JOZO JURIĆ</izvorni_sadrzaj>
    <derivirana_varijabla naziv="DomainObject.Predmet.ProtustrankaIDrugi_1">JOZO JURIĆ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JOZO JURIĆ, OIB 96142154954, PICETI 55, 52470 Čepljani</izvorni_sadrzaj>
    <derivirana_varijabla naziv="DomainObject.Predmet.ProtustrankaIDrugiAdressOIB_1">JOZO JURIĆ, OIB 96142154954, PICETI 55, 52470 Čepljani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JURIĆ</item>
      <item>Financijska agencija</item>
    </izvorni_sadrzaj>
    <derivirana_varijabla naziv="DomainObject.Predmet.SudioniciListNaziv_1">
      <item>JOZO JURIĆ</item>
      <item>Financijska agencija</item>
    </derivirana_varijabla>
    <derivirana_varijabla naziv="OstaliSudionici">
      <item>JOZO JURIĆ</item>
      <item>Financijska agencija</item>
    </derivirana_varijabla>
  </DomainObject.Predmet.SudioniciListNaziv>
  <DomainObject.Predmet.SudioniciListAdressOIB>
    <izvorni_sadrzaj>
      <item>JOZO JURIĆ, OIB 96142154954, PICETI 55,52470 Čepljani</item>
      <item>Financijska agencija, OIB 85821130368, Ulica grada Vukovara 70,10000 Zagreb</item>
    </izvorni_sadrzaj>
    <derivirana_varijabla naziv="DomainObject.Predmet.SudioniciListAdressOIB_1">
      <item>JOZO JURIĆ, OIB 96142154954, PICETI 55,52470 Čepljani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96142154954</item>
      <item>, OIB 85821130368</item>
    </izvorni_sadrzaj>
    <derivirana_varijabla naziv="DomainObject.Predmet.SudioniciListNazivOIB_1">
      <item>, OIB 96142154954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3349</izvorni_sadrzaj>
    <derivirana_varijabla naziv="DomainObject.PodaciZaPnopPredlozakOdluke.PodaciOrp.BrDanaBlok_1">3349</derivirana_varijabla>
  </DomainObject.PodaciZaPnopPredlozakOdluke.PodaciOrp.BrDanaBlok>
  <DomainObject.PodaciZaPnopPredlozakOdluke.PodaciOrp.NeizvrseneOsnove.PodaciUkupno.NenaplGlavnica>
    <izvorni_sadrzaj>29.209,00</izvorni_sadrzaj>
    <derivirana_varijabla naziv="DomainObject.PodaciZaPnopPredlozakOdluke.PodaciOrp.NeizvrseneOsnove.PodaciUkupno.NenaplGlavnica_1">29.209,00</derivirana_varijabla>
  </DomainObject.PodaciZaPnopPredlozakOdluke.PodaciOrp.NeizvrseneOsnove.PodaciUkupno.NenaplGlavnica>
  <DomainObject.Predmet.DatumPocetkaProcesa>
    <izvorni_sadrzaj>15. srpnja 2019.</izvorni_sadrzaj>
    <derivirana_varijabla naziv="DomainObject.Predmet.DatumPocetkaProcesa_1">15. srpnja 2019.</derivirana_varijabla>
  </DomainObject.Predmet.DatumPocetkaProcesa>
  <DomainObject.PodaciZaPnopPredlozakOdluke.NeizvrseneOsnoveZaPlacanjeOpis>
    <izvorni_sadrzaj>
1. osnova broj OVRV-185/17, izdavatelja JAVNI BILJEŽNIK, KRAJINA ŽELJKO, UMAG
- vjerovnik (1) 6. MAJ d. o. o., Ulica Tribje 2, Umag, Hrvatska, OIB: 56396370038
 zaprimljena 16.03.2018., glavnica 496,00, kamata 380,94, trošak 150,00
2. osnova broj OVRV-141/17, izdavatelja JAVNI BILJEŽNIK, KRAJINA ŽELJKO, UMAG
- vjerovnik (1) 6. MAJ d. o. o., Ulica Tribje 2, Umag, Hrvatska, OIB: 56396370038
 zaprimljena 08.02.2018., glavnica 748,00, kamata 394,15, trošak 150,00
3. osnova broj OVRV-6712/12 NSD, izdavatelja JAVNI BILJEŽNIK, BORIĆ MIRJANA, OSIJEK
- vjerovnik (1) A1 Hrvatska d.o.o., Vrtni put 1, Zagreb, Hrvatska, OIB: 29524210204
 zaprimljena 14.10.2019., glavnica 494,05, kamata 31,92, trošak 870,00
4. osnova broj PN-50/15-37, izdavatelja OPĆINSKI SUD, OPĆINSKI SUD U PULI, STALNA SLUŽBA U BUJAMA - BUIE, BUJE
- vjerovnik (1) REPUBLIKA HRVATSKA MINISTARSTVO FINANCIJA, KATANČIĆEVA 5, ZAGREB, Hrvatska, OIB: 18683136487
 zaprimljena 17.02.2020., glavnica 27.470,95, kamata 24.391,07, trošak 4.000,00</izvorni_sadrzaj>
    <derivirana_varijabla naziv="DomainObject.PodaciZaPnopPredlozakOdluke.NeizvrseneOsnoveZaPlacanjeOpis_1">
1. osnova broj OVRV-185/17, izdavatelja JAVNI BILJEŽNIK, KRAJINA ŽELJKO, UMAG
- vjerovnik (1) 6. MAJ d. o. o., Ulica Tribje 2, Umag, Hrvatska, OIB: 56396370038
 zaprimljena 16.03.2018., glavnica 496,00, kamata 380,94, trošak 150,00
2. osnova broj OVRV-141/17, izdavatelja JAVNI BILJEŽNIK, KRAJINA ŽELJKO, UMAG
- vjerovnik (1) 6. MAJ d. o. o., Ulica Tribje 2, Umag, Hrvatska, OIB: 56396370038
 zaprimljena 08.02.2018., glavnica 748,00, kamata 394,15, trošak 150,00
3. osnova broj OVRV-6712/12 NSD, izdavatelja JAVNI BILJEŽNIK, BORIĆ MIRJANA, OSIJEK
- vjerovnik (1) A1 Hrvatska d.o.o., Vrtni put 1, Zagreb, Hrvatska, OIB: 29524210204
 zaprimljena 14.10.2019., glavnica 494,05, kamata 31,92, trošak 870,00
4. osnova broj PN-50/15-37, izdavatelja OPĆINSKI SUD, OPĆINSKI SUD U PULI, STALNA SLUŽBA U BUJAMA - BUIE, BUJE
- vjerovnik (1) REPUBLIKA HRVATSKA MINISTARSTVO FINANCIJA, KATANČIĆEVA 5, ZAGREB, Hrvatska, OIB: 18683136487
 zaprimljena 17.02.2020., glavnica 27.470,95, kamata 24.391,07, trošak 4.000,00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PodaciZaPnopPredlozakOdluke.PovuceneOsnoveZaPlacanjeOpis>
    <izvorni_sadrzaj/>
    <derivirana_varijabla naziv="DomainObject.PodaciZaPnopPredlozakOdluke.PovuceneOsnoveZaPlacanjeOpis_1"/>
  </DomainObject.PodaciZaPnopPredlozakOdluke.PovuceneOsnoveZaPlacanjeOpis>
  <UserObject.ImovinaPotrosacaPremaNjegovomPopisu>
    <izvorni_sadrzaj/>
    <derivirana_varijabla naziv="UserObject.ImovinaPotrosacaPremaNjegovomPopisu_1"/>
  </UserObject.ImovinaPotrosacaPremaNjegovomPopisu>
  <UserObject.VrijednostImovine>
    <izvorni_sadrzaj/>
    <derivirana_varijabla naziv="UserObject.VrijednostImovine_1"/>
  </UserObject.VrijednostImovine>
  <UserObject.DatumOglasa>
    <izvorni_sadrzaj/>
    <derivirana_varijabla naziv="UserObject.DatumOglasa_1"/>
  </UserObject.DatumOgla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6EDEB-B4C6-4DC4-9823-A088F3D4F70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436</properties:Words>
  <properties:Characters>2491</properties:Characters>
  <properties:Lines>20</properties:Lines>
  <properties:Paragraphs>5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2022-03-10T06:53:00Z</dcterms:created>
  <dc:creator>Tin Komlinović</dc:creator>
  <dc:description>Ovaj predložak služi kao osnova za kreiranje novih eSPIS predložaka te za upravljanje eSPIS funkcijama tijekom obrade sudskih dokumenata.</dc:description>
  <cp:lastModifiedBy>Petra Batarelo Rendić</cp:lastModifiedBy>
  <dcterms:modified xmlns:xsi="http://www.w3.org/2001/XMLSchema-instance" xsi:type="dcterms:W3CDTF">2022-03-10T06:57:00Z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Sp-1547/2019-5 / Odluka - Rješenje - odbijen zahtjev/prijedlog</vt:lpwstr>
  </prop:property>
  <prop:property fmtid="{D5CDD505-2E9C-101B-9397-08002B2CF9AE}" pid="6" name="Predlozak_id">
    <vt:lpwstr>1000000668</vt:lpwstr>
  </prop:property>
  <prop:property fmtid="{D5CDD505-2E9C-101B-9397-08002B2CF9AE}" pid="7" name="Predlozak_oznaka">
    <vt:lpwstr>OS_Sp002</vt:lpwstr>
  </prop:property>
  <prop:property fmtid="{D5CDD505-2E9C-101B-9397-08002B2CF9AE}" pid="8" name="Predlozak_naziv">
    <vt:lpwstr>Rješenje-odbijanje prijedloga 79.d st.1.</vt:lpwstr>
  </prop:property>
</prop:Properties>
</file>